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厦门思明城建集团有限公司房屋</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公开招租信息公告</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厦门思明城建集团有限公司拟对以下房屋按现状进行公开竞价招租，现公告如下：</w:t>
      </w:r>
    </w:p>
    <w:p>
      <w:pPr>
        <w:jc w:val="left"/>
        <w:rPr>
          <w:rFonts w:ascii="黑体" w:hAnsi="黑体" w:eastAsia="黑体" w:cs="黑体"/>
          <w:sz w:val="32"/>
          <w:szCs w:val="32"/>
        </w:rPr>
      </w:pPr>
      <w:r>
        <w:rPr>
          <w:rFonts w:hint="eastAsia" w:ascii="黑体" w:hAnsi="黑体" w:eastAsia="黑体" w:cs="黑体"/>
          <w:sz w:val="32"/>
          <w:szCs w:val="32"/>
        </w:rPr>
        <w:t>一、公开竞租标的：</w:t>
      </w:r>
    </w:p>
    <w:tbl>
      <w:tblPr>
        <w:tblStyle w:val="8"/>
        <w:tblW w:w="10734" w:type="dxa"/>
        <w:tblInd w:w="-1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97"/>
        <w:gridCol w:w="1000"/>
        <w:gridCol w:w="653"/>
        <w:gridCol w:w="930"/>
        <w:gridCol w:w="960"/>
        <w:gridCol w:w="1080"/>
        <w:gridCol w:w="1140"/>
        <w:gridCol w:w="1287"/>
        <w:gridCol w:w="948"/>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序号</w:t>
            </w:r>
          </w:p>
        </w:tc>
        <w:tc>
          <w:tcPr>
            <w:tcW w:w="1197"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标的</w:t>
            </w:r>
          </w:p>
          <w:p>
            <w:pPr>
              <w:jc w:val="center"/>
              <w:rPr>
                <w:rFonts w:hint="eastAsia" w:ascii="仿宋" w:hAnsi="仿宋" w:eastAsia="仿宋" w:cs="仿宋"/>
                <w:sz w:val="30"/>
                <w:szCs w:val="30"/>
              </w:rPr>
            </w:pPr>
            <w:r>
              <w:rPr>
                <w:rFonts w:hint="eastAsia" w:ascii="仿宋" w:hAnsi="仿宋" w:eastAsia="仿宋" w:cs="仿宋"/>
                <w:sz w:val="30"/>
                <w:szCs w:val="30"/>
              </w:rPr>
              <w:t>地址</w:t>
            </w:r>
          </w:p>
        </w:tc>
        <w:tc>
          <w:tcPr>
            <w:tcW w:w="100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面积</w:t>
            </w:r>
          </w:p>
        </w:tc>
        <w:tc>
          <w:tcPr>
            <w:tcW w:w="653"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租赁现状</w:t>
            </w:r>
          </w:p>
        </w:tc>
        <w:tc>
          <w:tcPr>
            <w:tcW w:w="93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租赁用途</w:t>
            </w:r>
          </w:p>
        </w:tc>
        <w:tc>
          <w:tcPr>
            <w:tcW w:w="96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租赁期限</w:t>
            </w:r>
          </w:p>
        </w:tc>
        <w:tc>
          <w:tcPr>
            <w:tcW w:w="108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竞租底价</w:t>
            </w:r>
          </w:p>
        </w:tc>
        <w:tc>
          <w:tcPr>
            <w:tcW w:w="114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竞租保证金</w:t>
            </w:r>
          </w:p>
        </w:tc>
        <w:tc>
          <w:tcPr>
            <w:tcW w:w="1287"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递增情况</w:t>
            </w:r>
          </w:p>
        </w:tc>
        <w:tc>
          <w:tcPr>
            <w:tcW w:w="948"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免租金交接期</w:t>
            </w:r>
          </w:p>
        </w:tc>
        <w:tc>
          <w:tcPr>
            <w:tcW w:w="952"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dxa"/>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197"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highlight w:val="none"/>
                <w:lang w:bidi="ar"/>
              </w:rPr>
              <w:t>万寿路31号之一102室</w:t>
            </w:r>
          </w:p>
        </w:tc>
        <w:tc>
          <w:tcPr>
            <w:tcW w:w="1000"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highlight w:val="none"/>
                <w:lang w:bidi="ar"/>
              </w:rPr>
              <w:t>87.81</w:t>
            </w:r>
          </w:p>
        </w:tc>
        <w:tc>
          <w:tcPr>
            <w:tcW w:w="653"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highlight w:val="none"/>
                <w:lang w:bidi="ar"/>
              </w:rPr>
              <w:t>有原租户</w:t>
            </w:r>
          </w:p>
        </w:tc>
        <w:tc>
          <w:tcPr>
            <w:tcW w:w="930" w:type="dxa"/>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住宅</w:t>
            </w:r>
          </w:p>
        </w:tc>
        <w:tc>
          <w:tcPr>
            <w:tcW w:w="960"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sz w:val="24"/>
                <w:szCs w:val="24"/>
                <w:highlight w:val="none"/>
                <w:lang w:val="en-US" w:eastAsia="zh-CN"/>
              </w:rPr>
              <w:t>5年</w:t>
            </w:r>
          </w:p>
        </w:tc>
        <w:tc>
          <w:tcPr>
            <w:tcW w:w="1080"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highlight w:val="none"/>
                <w:lang w:bidi="ar"/>
              </w:rPr>
              <w:t>6585元/月</w:t>
            </w:r>
          </w:p>
        </w:tc>
        <w:tc>
          <w:tcPr>
            <w:tcW w:w="114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19755</w:t>
            </w:r>
          </w:p>
        </w:tc>
        <w:tc>
          <w:tcPr>
            <w:tcW w:w="1287"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sz w:val="16"/>
                <w:szCs w:val="16"/>
                <w:highlight w:val="none"/>
                <w:lang w:val="en-US" w:eastAsia="zh-CN"/>
              </w:rPr>
              <w:t>第三年起月租金每年递增5%</w:t>
            </w:r>
          </w:p>
        </w:tc>
        <w:tc>
          <w:tcPr>
            <w:tcW w:w="948"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无</w:t>
            </w:r>
          </w:p>
        </w:tc>
        <w:tc>
          <w:tcPr>
            <w:tcW w:w="952" w:type="dxa"/>
            <w:vAlign w:val="center"/>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7" w:type="dxa"/>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1197"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lang w:bidi="ar"/>
              </w:rPr>
              <w:t>万寿路31号之二102室（02）</w:t>
            </w:r>
          </w:p>
        </w:tc>
        <w:tc>
          <w:tcPr>
            <w:tcW w:w="1000"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lang w:bidi="ar"/>
              </w:rPr>
              <w:t>37.97</w:t>
            </w:r>
          </w:p>
        </w:tc>
        <w:tc>
          <w:tcPr>
            <w:tcW w:w="653"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lang w:bidi="ar"/>
              </w:rPr>
              <w:t>有原租户</w:t>
            </w:r>
          </w:p>
        </w:tc>
        <w:tc>
          <w:tcPr>
            <w:tcW w:w="930" w:type="dxa"/>
            <w:vAlign w:val="center"/>
          </w:tcPr>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住宅</w:t>
            </w:r>
          </w:p>
        </w:tc>
        <w:tc>
          <w:tcPr>
            <w:tcW w:w="960"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sz w:val="24"/>
                <w:szCs w:val="24"/>
                <w:lang w:val="en-US" w:eastAsia="zh-CN"/>
              </w:rPr>
              <w:t>5年</w:t>
            </w:r>
          </w:p>
        </w:tc>
        <w:tc>
          <w:tcPr>
            <w:tcW w:w="1080"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kern w:val="0"/>
                <w:sz w:val="24"/>
                <w:szCs w:val="24"/>
                <w:lang w:bidi="ar"/>
              </w:rPr>
              <w:t>417元/月</w:t>
            </w:r>
          </w:p>
        </w:tc>
        <w:tc>
          <w:tcPr>
            <w:tcW w:w="114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1251</w:t>
            </w:r>
          </w:p>
        </w:tc>
        <w:tc>
          <w:tcPr>
            <w:tcW w:w="1287" w:type="dxa"/>
            <w:vAlign w:val="center"/>
          </w:tcPr>
          <w:p>
            <w:pPr>
              <w:widowControl/>
              <w:jc w:val="center"/>
              <w:textAlignment w:val="center"/>
              <w:rPr>
                <w:rFonts w:hint="eastAsia" w:ascii="仿宋" w:hAnsi="仿宋" w:eastAsia="仿宋" w:cs="仿宋"/>
                <w:sz w:val="30"/>
                <w:szCs w:val="30"/>
              </w:rPr>
            </w:pPr>
            <w:r>
              <w:rPr>
                <w:rFonts w:hint="eastAsia" w:ascii="宋体" w:hAnsi="宋体" w:cs="宋体"/>
                <w:color w:val="000000"/>
                <w:sz w:val="16"/>
                <w:szCs w:val="16"/>
                <w:lang w:val="en-US" w:eastAsia="zh-CN"/>
              </w:rPr>
              <w:t>第三年起月租金每年递增5%</w:t>
            </w:r>
          </w:p>
        </w:tc>
        <w:tc>
          <w:tcPr>
            <w:tcW w:w="948"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无</w:t>
            </w:r>
          </w:p>
        </w:tc>
        <w:tc>
          <w:tcPr>
            <w:tcW w:w="952" w:type="dxa"/>
            <w:vAlign w:val="center"/>
          </w:tcPr>
          <w:p>
            <w:pPr>
              <w:jc w:val="center"/>
              <w:rPr>
                <w:rFonts w:hint="eastAsia" w:ascii="仿宋" w:hAnsi="仿宋" w:eastAsia="仿宋" w:cs="仿宋"/>
                <w:sz w:val="30"/>
                <w:szCs w:val="30"/>
              </w:rPr>
            </w:pPr>
          </w:p>
        </w:tc>
      </w:tr>
    </w:tbl>
    <w:p>
      <w:pPr>
        <w:jc w:val="left"/>
        <w:rPr>
          <w:rFonts w:ascii="黑体" w:hAnsi="黑体" w:eastAsia="黑体" w:cs="黑体"/>
          <w:sz w:val="32"/>
          <w:szCs w:val="32"/>
        </w:rPr>
      </w:pPr>
      <w:r>
        <w:rPr>
          <w:rFonts w:hint="eastAsia" w:ascii="黑体" w:hAnsi="黑体" w:eastAsia="黑体" w:cs="黑体"/>
          <w:sz w:val="32"/>
          <w:szCs w:val="32"/>
        </w:rPr>
        <w:t>二、招租方式：</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以上房屋按现状进行公开竞价招租，具体规则请详见附件：《招租规则》。</w:t>
      </w:r>
    </w:p>
    <w:p>
      <w:pPr>
        <w:jc w:val="left"/>
        <w:rPr>
          <w:rFonts w:ascii="黑体" w:hAnsi="黑体" w:eastAsia="黑体" w:cs="黑体"/>
          <w:sz w:val="32"/>
          <w:szCs w:val="32"/>
        </w:rPr>
      </w:pPr>
      <w:r>
        <w:rPr>
          <w:rFonts w:hint="eastAsia" w:ascii="黑体" w:hAnsi="黑体" w:eastAsia="黑体" w:cs="黑体"/>
          <w:sz w:val="32"/>
          <w:szCs w:val="32"/>
        </w:rPr>
        <w:t>三、竞租保证金缴交账户、开户行及账号：</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户名：厦门思明城建集团有限公司</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开户行：中行厦门思明支行</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帐号：426080539039</w:t>
      </w:r>
    </w:p>
    <w:p>
      <w:pPr>
        <w:jc w:val="left"/>
        <w:rPr>
          <w:rFonts w:hint="eastAsia" w:ascii="仿宋" w:hAnsi="仿宋" w:eastAsia="仿宋" w:cs="仿宋"/>
          <w:b/>
          <w:bCs/>
          <w:sz w:val="32"/>
          <w:szCs w:val="32"/>
        </w:rPr>
      </w:pPr>
      <w:r>
        <w:rPr>
          <w:rFonts w:hint="eastAsia" w:ascii="仿宋" w:hAnsi="仿宋" w:eastAsia="仿宋" w:cs="仿宋"/>
          <w:b/>
          <w:bCs/>
          <w:sz w:val="32"/>
          <w:szCs w:val="32"/>
        </w:rPr>
        <w:t>注意事项：</w:t>
      </w:r>
    </w:p>
    <w:p>
      <w:pPr>
        <w:jc w:val="left"/>
        <w:rPr>
          <w:rFonts w:hint="eastAsia" w:ascii="仿宋" w:hAnsi="仿宋" w:eastAsia="仿宋" w:cs="仿宋"/>
          <w:sz w:val="32"/>
          <w:szCs w:val="32"/>
        </w:rPr>
      </w:pPr>
      <w:r>
        <w:rPr>
          <w:rFonts w:hint="eastAsia" w:ascii="仿宋" w:hAnsi="仿宋" w:eastAsia="仿宋" w:cs="仿宋"/>
          <w:sz w:val="32"/>
          <w:szCs w:val="32"/>
        </w:rPr>
        <w:t xml:space="preserve">    （一）竞租保证金不接受到我司现场缴交，请竞租人自行到银行以现金或转账方式缴交，并在缴款用途上注明“XXX（标的地址）竞租保证金”。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竞租</w:t>
      </w:r>
      <w:r>
        <w:rPr>
          <w:rFonts w:hint="eastAsia" w:ascii="仿宋" w:hAnsi="仿宋" w:eastAsia="仿宋" w:cs="仿宋"/>
          <w:sz w:val="32"/>
          <w:szCs w:val="32"/>
        </w:rPr>
        <w:t>保证金缴纳人需与竞租人一致，不接受代缴。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（三）若竞租多个标的，请分别缴交竞租保证金。</w:t>
      </w:r>
    </w:p>
    <w:p>
      <w:pPr>
        <w:jc w:val="left"/>
        <w:rPr>
          <w:rFonts w:ascii="黑体" w:hAnsi="黑体" w:eastAsia="黑体" w:cs="黑体"/>
          <w:sz w:val="32"/>
          <w:szCs w:val="32"/>
        </w:rPr>
      </w:pPr>
      <w:r>
        <w:rPr>
          <w:rFonts w:hint="eastAsia" w:ascii="黑体" w:hAnsi="黑体" w:eastAsia="黑体" w:cs="黑体"/>
          <w:sz w:val="32"/>
          <w:szCs w:val="32"/>
        </w:rPr>
        <w:t>四、竞租资格与条件：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属于中华人民共和国境内合法有效存续的具有独立法人资格的企业法人、其他组织及具有完全独立民事行为能力的自然人（含个体工商户），且应具备良好的信用资质，在全国企业信用信息公示系统上不存在严重不良信用记录；近三年内未被列入厦门市</w:t>
      </w:r>
      <w:r>
        <w:rPr>
          <w:rFonts w:hint="eastAsia" w:ascii="仿宋" w:hAnsi="仿宋" w:eastAsia="仿宋" w:cs="仿宋"/>
          <w:sz w:val="32"/>
          <w:szCs w:val="32"/>
          <w:lang w:val="en-US" w:eastAsia="zh-CN"/>
        </w:rPr>
        <w:t>国资委、其他行政部门</w:t>
      </w:r>
      <w:r>
        <w:rPr>
          <w:rFonts w:hint="eastAsia" w:ascii="仿宋" w:hAnsi="仿宋" w:eastAsia="仿宋" w:cs="仿宋"/>
          <w:sz w:val="32"/>
          <w:szCs w:val="32"/>
        </w:rPr>
        <w:t>或集团</w:t>
      </w:r>
      <w:r>
        <w:rPr>
          <w:rFonts w:hint="eastAsia" w:ascii="仿宋" w:hAnsi="仿宋" w:eastAsia="仿宋" w:cs="仿宋"/>
          <w:sz w:val="32"/>
          <w:szCs w:val="32"/>
          <w:lang w:val="en-US" w:eastAsia="zh-CN"/>
        </w:rPr>
        <w:t>不诚信</w:t>
      </w:r>
      <w:r>
        <w:rPr>
          <w:rFonts w:hint="eastAsia" w:ascii="仿宋" w:hAnsi="仿宋" w:eastAsia="仿宋" w:cs="仿宋"/>
          <w:sz w:val="32"/>
          <w:szCs w:val="32"/>
        </w:rPr>
        <w:t>负面</w:t>
      </w:r>
      <w:r>
        <w:rPr>
          <w:rFonts w:hint="eastAsia" w:ascii="仿宋" w:hAnsi="仿宋" w:eastAsia="仿宋" w:cs="仿宋"/>
          <w:sz w:val="32"/>
          <w:szCs w:val="32"/>
          <w:lang w:val="en-US" w:eastAsia="zh-CN"/>
        </w:rPr>
        <w:t>名</w:t>
      </w:r>
      <w:r>
        <w:rPr>
          <w:rFonts w:hint="eastAsia" w:ascii="仿宋" w:hAnsi="仿宋" w:eastAsia="仿宋" w:cs="仿宋"/>
          <w:sz w:val="32"/>
          <w:szCs w:val="32"/>
        </w:rPr>
        <w:t>单；近三年内未被列入失信被执行人员名单或限制高消费人员名单的，方可参与竞租。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竞租人有恶意违约，与集团及下属子公司有诉讼或纠纷未解决的，不得竞租。若曾与集团及下属子公司建立租赁关系的原承租人（含上述标的的原承租人）拟参与竞租，除上述条件外还需在租赁期内无恶意违反租赁合同约定、无恶意拖欠集团及下属子公司租金3个月(含 3 个月)以上,方可参与竞租。</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（三）竞租人需在本公告规定的截止时间前自行向招租人缴交足额竞租保证金，并在缴款用途上注明“XXX（标的地址）竞租保证金”，方可参与竞租。</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竞租人无集团及权属企业其他规定不能参与竞租的情况。</w:t>
      </w:r>
    </w:p>
    <w:p>
      <w:pPr>
        <w:jc w:val="left"/>
        <w:rPr>
          <w:rFonts w:ascii="黑体" w:hAnsi="黑体" w:eastAsia="黑体" w:cs="黑体"/>
          <w:sz w:val="32"/>
          <w:szCs w:val="32"/>
        </w:rPr>
      </w:pPr>
      <w:r>
        <w:rPr>
          <w:rFonts w:hint="eastAsia" w:ascii="黑体" w:hAnsi="黑体" w:eastAsia="黑体" w:cs="黑体"/>
          <w:sz w:val="32"/>
          <w:szCs w:val="32"/>
        </w:rPr>
        <w:t>五、竞租人需提交的竞租报名、报价材料</w:t>
      </w:r>
    </w:p>
    <w:p>
      <w:pPr>
        <w:ind w:firstLine="640"/>
        <w:jc w:val="left"/>
        <w:rPr>
          <w:rFonts w:hint="eastAsia" w:ascii="仿宋" w:hAnsi="仿宋" w:eastAsia="仿宋" w:cs="仿宋"/>
          <w:sz w:val="32"/>
          <w:szCs w:val="32"/>
        </w:rPr>
      </w:pPr>
      <w:r>
        <w:rPr>
          <w:rFonts w:hint="eastAsia" w:ascii="仿宋" w:hAnsi="仿宋" w:eastAsia="仿宋" w:cs="仿宋"/>
          <w:b/>
          <w:bCs/>
          <w:sz w:val="32"/>
          <w:szCs w:val="32"/>
        </w:rPr>
        <w:t>报名材料：</w:t>
      </w:r>
    </w:p>
    <w:p>
      <w:pPr>
        <w:ind w:firstLine="640"/>
        <w:jc w:val="left"/>
        <w:rPr>
          <w:rFonts w:hint="eastAsia" w:ascii="仿宋" w:hAnsi="仿宋" w:eastAsia="仿宋" w:cs="仿宋"/>
          <w:sz w:val="32"/>
          <w:szCs w:val="32"/>
        </w:rPr>
      </w:pPr>
      <w:r>
        <w:rPr>
          <w:rFonts w:hint="eastAsia" w:ascii="仿宋" w:hAnsi="仿宋" w:eastAsia="仿宋" w:cs="仿宋"/>
          <w:sz w:val="32"/>
          <w:szCs w:val="32"/>
        </w:rPr>
        <w:t>（一）竞租人资料有效证件：</w:t>
      </w:r>
    </w:p>
    <w:p>
      <w:pPr>
        <w:ind w:firstLine="640"/>
        <w:jc w:val="left"/>
        <w:rPr>
          <w:rFonts w:hint="eastAsia" w:ascii="仿宋" w:hAnsi="仿宋" w:eastAsia="仿宋" w:cs="仿宋"/>
          <w:sz w:val="32"/>
          <w:szCs w:val="32"/>
        </w:rPr>
      </w:pPr>
      <w:r>
        <w:rPr>
          <w:rFonts w:hint="eastAsia" w:ascii="仿宋" w:hAnsi="仿宋" w:eastAsia="仿宋" w:cs="仿宋"/>
          <w:sz w:val="32"/>
          <w:szCs w:val="32"/>
        </w:rPr>
        <w:t>1.自然人：</w:t>
      </w:r>
    </w:p>
    <w:p>
      <w:pPr>
        <w:ind w:firstLine="640"/>
        <w:jc w:val="left"/>
        <w:rPr>
          <w:rFonts w:hint="eastAsia" w:ascii="仿宋" w:hAnsi="仿宋" w:eastAsia="仿宋" w:cs="仿宋"/>
          <w:sz w:val="32"/>
          <w:szCs w:val="32"/>
        </w:rPr>
      </w:pPr>
      <w:r>
        <w:rPr>
          <w:rFonts w:hint="eastAsia" w:ascii="仿宋" w:hAnsi="仿宋" w:eastAsia="仿宋" w:cs="仿宋"/>
          <w:sz w:val="32"/>
          <w:szCs w:val="32"/>
        </w:rPr>
        <w:t>（1）本人签字摁手印的身份证复印件。</w:t>
      </w:r>
    </w:p>
    <w:p>
      <w:pPr>
        <w:ind w:firstLine="640"/>
        <w:jc w:val="left"/>
        <w:rPr>
          <w:rFonts w:hint="eastAsia" w:ascii="仿宋" w:hAnsi="仿宋" w:eastAsia="仿宋" w:cs="仿宋"/>
          <w:sz w:val="32"/>
          <w:szCs w:val="32"/>
        </w:rPr>
      </w:pPr>
      <w:r>
        <w:rPr>
          <w:rFonts w:hint="eastAsia" w:ascii="仿宋" w:hAnsi="仿宋" w:eastAsia="仿宋" w:cs="仿宋"/>
          <w:sz w:val="32"/>
          <w:szCs w:val="32"/>
        </w:rPr>
        <w:t>（2）本人在“中国执行信息公开网”和“信用中国(福建厦门)”（http://zxgk.court.gov.cn/）、（https://credit.xm.gov.cn/）上的信用报告，并签字摁手印。</w:t>
      </w:r>
    </w:p>
    <w:p>
      <w:pPr>
        <w:ind w:firstLine="640"/>
        <w:jc w:val="left"/>
        <w:rPr>
          <w:rFonts w:hint="eastAsia" w:ascii="仿宋" w:hAnsi="仿宋" w:eastAsia="仿宋" w:cs="仿宋"/>
          <w:sz w:val="32"/>
          <w:szCs w:val="32"/>
        </w:rPr>
      </w:pPr>
      <w:r>
        <w:rPr>
          <w:rFonts w:hint="eastAsia" w:ascii="仿宋" w:hAnsi="仿宋" w:eastAsia="仿宋" w:cs="仿宋"/>
          <w:sz w:val="32"/>
          <w:szCs w:val="32"/>
        </w:rPr>
        <w:t>2.企业法人及其他机构组织：</w:t>
      </w:r>
    </w:p>
    <w:p>
      <w:pPr>
        <w:ind w:firstLine="640"/>
        <w:jc w:val="left"/>
        <w:rPr>
          <w:rFonts w:hint="eastAsia" w:ascii="仿宋" w:hAnsi="仿宋" w:eastAsia="仿宋" w:cs="仿宋"/>
          <w:sz w:val="32"/>
          <w:szCs w:val="32"/>
        </w:rPr>
      </w:pPr>
      <w:r>
        <w:rPr>
          <w:rFonts w:hint="eastAsia" w:ascii="仿宋" w:hAnsi="仿宋" w:eastAsia="仿宋" w:cs="仿宋"/>
          <w:sz w:val="32"/>
          <w:szCs w:val="32"/>
        </w:rPr>
        <w:t>（1）法定代表人本人或持授权书的被授权人持身份证复印件，并加盖公章。</w:t>
      </w:r>
    </w:p>
    <w:p>
      <w:pPr>
        <w:ind w:firstLine="640"/>
        <w:jc w:val="left"/>
        <w:rPr>
          <w:rFonts w:hint="eastAsia" w:ascii="仿宋" w:hAnsi="仿宋" w:eastAsia="仿宋" w:cs="仿宋"/>
          <w:sz w:val="32"/>
          <w:szCs w:val="32"/>
        </w:rPr>
      </w:pPr>
      <w:r>
        <w:rPr>
          <w:rFonts w:hint="eastAsia" w:ascii="仿宋" w:hAnsi="仿宋" w:eastAsia="仿宋" w:cs="仿宋"/>
          <w:sz w:val="32"/>
          <w:szCs w:val="32"/>
        </w:rPr>
        <w:t>（2）营业执照或机构组织登记证(复印件加盖公章）。</w:t>
      </w:r>
    </w:p>
    <w:p>
      <w:pPr>
        <w:ind w:firstLine="640"/>
        <w:jc w:val="left"/>
        <w:rPr>
          <w:rFonts w:hint="eastAsia" w:ascii="仿宋" w:hAnsi="仿宋" w:eastAsia="仿宋" w:cs="仿宋"/>
          <w:sz w:val="32"/>
          <w:szCs w:val="32"/>
        </w:rPr>
      </w:pPr>
      <w:r>
        <w:rPr>
          <w:rFonts w:hint="eastAsia" w:ascii="仿宋" w:hAnsi="仿宋" w:eastAsia="仿宋" w:cs="仿宋"/>
          <w:sz w:val="32"/>
          <w:szCs w:val="32"/>
        </w:rPr>
        <w:t>（3）法定代表人在“中国执行信息公开网”和“信用中国(福建厦门)”（http://zxgk.court.gov.cn/）、（https://credit.xm.gov.cn/）上的信用报告，并签字摁手印。</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前述报名材料</w:t>
      </w:r>
      <w:r>
        <w:rPr>
          <w:rFonts w:hint="eastAsia" w:ascii="仿宋" w:hAnsi="仿宋" w:eastAsia="仿宋" w:cs="仿宋"/>
          <w:b/>
          <w:bCs/>
          <w:sz w:val="32"/>
          <w:szCs w:val="32"/>
          <w:u w:val="single"/>
        </w:rPr>
        <w:t>无需密封</w:t>
      </w:r>
      <w:r>
        <w:rPr>
          <w:rFonts w:hint="eastAsia" w:ascii="仿宋" w:hAnsi="仿宋" w:eastAsia="仿宋" w:cs="仿宋"/>
          <w:b/>
          <w:bCs/>
          <w:sz w:val="32"/>
          <w:szCs w:val="32"/>
        </w:rPr>
        <w:t>，与竞租报价材料同时送达。</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报价材料：</w:t>
      </w:r>
    </w:p>
    <w:p>
      <w:pPr>
        <w:ind w:firstLine="640"/>
        <w:jc w:val="left"/>
        <w:rPr>
          <w:rFonts w:hint="eastAsia" w:ascii="仿宋" w:hAnsi="仿宋" w:eastAsia="仿宋" w:cs="仿宋"/>
          <w:sz w:val="32"/>
          <w:szCs w:val="32"/>
        </w:rPr>
      </w:pPr>
      <w:r>
        <w:rPr>
          <w:rFonts w:hint="eastAsia" w:ascii="仿宋" w:hAnsi="仿宋" w:eastAsia="仿宋" w:cs="仿宋"/>
          <w:sz w:val="32"/>
          <w:szCs w:val="32"/>
        </w:rPr>
        <w:t>（二）竞租保证金缴款转账凭证。</w:t>
      </w:r>
    </w:p>
    <w:p>
      <w:pPr>
        <w:ind w:firstLine="640"/>
        <w:jc w:val="left"/>
        <w:rPr>
          <w:rFonts w:hint="eastAsia" w:ascii="仿宋" w:hAnsi="仿宋" w:eastAsia="仿宋" w:cs="仿宋"/>
          <w:sz w:val="32"/>
          <w:szCs w:val="32"/>
        </w:rPr>
      </w:pPr>
      <w:r>
        <w:rPr>
          <w:rFonts w:hint="eastAsia" w:ascii="仿宋" w:hAnsi="仿宋" w:eastAsia="仿宋" w:cs="仿宋"/>
          <w:sz w:val="32"/>
          <w:szCs w:val="32"/>
        </w:rPr>
        <w:t>（三）按本公告附件要求签署出具的承诺函。</w:t>
      </w:r>
    </w:p>
    <w:p>
      <w:pPr>
        <w:ind w:firstLine="640"/>
        <w:jc w:val="left"/>
        <w:rPr>
          <w:rFonts w:hint="eastAsia" w:ascii="仿宋" w:hAnsi="仿宋" w:eastAsia="仿宋" w:cs="仿宋"/>
          <w:sz w:val="32"/>
          <w:szCs w:val="32"/>
        </w:rPr>
      </w:pPr>
      <w:r>
        <w:rPr>
          <w:rFonts w:hint="eastAsia" w:ascii="仿宋" w:hAnsi="仿宋" w:eastAsia="仿宋" w:cs="仿宋"/>
          <w:sz w:val="32"/>
          <w:szCs w:val="32"/>
        </w:rPr>
        <w:t>（四）按本公告附件要求签署出具的报价单。</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前述报价材料请</w:t>
      </w:r>
      <w:r>
        <w:rPr>
          <w:rFonts w:hint="eastAsia" w:ascii="仿宋" w:hAnsi="仿宋" w:eastAsia="仿宋" w:cs="仿宋"/>
          <w:b/>
          <w:bCs/>
          <w:sz w:val="32"/>
          <w:szCs w:val="32"/>
          <w:u w:val="single"/>
        </w:rPr>
        <w:t>密封</w:t>
      </w:r>
      <w:r>
        <w:rPr>
          <w:rFonts w:hint="eastAsia" w:ascii="仿宋" w:hAnsi="仿宋" w:eastAsia="仿宋" w:cs="仿宋"/>
          <w:b/>
          <w:bCs/>
          <w:sz w:val="32"/>
          <w:szCs w:val="32"/>
        </w:rPr>
        <w:t>后并在封口处加盖公章或者签字摁手印于竞租报名截止日前送至以下地址：</w:t>
      </w:r>
    </w:p>
    <w:p>
      <w:pPr>
        <w:ind w:firstLine="640"/>
        <w:jc w:val="left"/>
        <w:rPr>
          <w:rFonts w:hint="eastAsia" w:ascii="仿宋" w:hAnsi="仿宋" w:eastAsia="仿宋" w:cs="仿宋"/>
          <w:b/>
          <w:bCs/>
          <w:sz w:val="32"/>
          <w:szCs w:val="32"/>
        </w:rPr>
      </w:pPr>
      <w:r>
        <w:rPr>
          <w:rFonts w:hint="eastAsia" w:ascii="仿宋" w:hAnsi="仿宋" w:eastAsia="仿宋" w:cs="仿宋"/>
          <w:b/>
          <w:bCs/>
          <w:sz w:val="32"/>
          <w:szCs w:val="32"/>
        </w:rPr>
        <w:t xml:space="preserve">厦门市思明城建集团有限公司 </w:t>
      </w:r>
      <w:r>
        <w:rPr>
          <w:rFonts w:hint="eastAsia" w:ascii="仿宋" w:hAnsi="仿宋" w:eastAsia="仿宋" w:cs="仿宋"/>
          <w:b/>
          <w:bCs/>
          <w:sz w:val="32"/>
          <w:szCs w:val="32"/>
          <w:lang w:val="en-US" w:eastAsia="zh-CN"/>
        </w:rPr>
        <w:t>战略投资部</w:t>
      </w:r>
      <w:r>
        <w:rPr>
          <w:rFonts w:hint="eastAsia" w:ascii="仿宋" w:hAnsi="仿宋" w:eastAsia="仿宋" w:cs="仿宋"/>
          <w:b/>
          <w:bCs/>
          <w:sz w:val="32"/>
          <w:szCs w:val="32"/>
        </w:rPr>
        <w:t xml:space="preserve"> （厦门市思明区</w:t>
      </w:r>
      <w:r>
        <w:rPr>
          <w:rFonts w:hint="eastAsia" w:ascii="仿宋" w:hAnsi="仿宋" w:eastAsia="仿宋" w:cs="仿宋"/>
          <w:b/>
          <w:bCs/>
          <w:sz w:val="32"/>
          <w:szCs w:val="32"/>
          <w:u w:val="single"/>
        </w:rPr>
        <w:t>东浦路1</w:t>
      </w:r>
      <w:r>
        <w:rPr>
          <w:rFonts w:hint="eastAsia" w:ascii="仿宋" w:hAnsi="仿宋" w:eastAsia="仿宋" w:cs="仿宋"/>
          <w:b/>
          <w:bCs/>
          <w:sz w:val="32"/>
          <w:szCs w:val="32"/>
          <w:u w:val="single"/>
          <w:lang w:val="en-US" w:eastAsia="zh-CN"/>
        </w:rPr>
        <w:t>8</w:t>
      </w:r>
      <w:r>
        <w:rPr>
          <w:rFonts w:hint="eastAsia" w:ascii="仿宋" w:hAnsi="仿宋" w:eastAsia="仿宋" w:cs="仿宋"/>
          <w:b/>
          <w:bCs/>
          <w:sz w:val="32"/>
          <w:szCs w:val="32"/>
          <w:u w:val="single"/>
        </w:rPr>
        <w:t>号</w:t>
      </w:r>
      <w:r>
        <w:rPr>
          <w:rFonts w:hint="eastAsia" w:ascii="仿宋" w:hAnsi="仿宋" w:eastAsia="仿宋" w:cs="仿宋"/>
          <w:b/>
          <w:bCs/>
          <w:sz w:val="32"/>
          <w:szCs w:val="32"/>
          <w:u w:val="single"/>
          <w:lang w:val="en-US" w:eastAsia="zh-CN"/>
        </w:rPr>
        <w:t>5</w:t>
      </w:r>
      <w:r>
        <w:rPr>
          <w:rFonts w:hint="eastAsia" w:ascii="仿宋" w:hAnsi="仿宋" w:eastAsia="仿宋" w:cs="仿宋"/>
          <w:b/>
          <w:bCs/>
          <w:sz w:val="32"/>
          <w:szCs w:val="32"/>
          <w:u w:val="single"/>
        </w:rPr>
        <w:t>楼</w:t>
      </w:r>
      <w:r>
        <w:rPr>
          <w:rFonts w:hint="eastAsia" w:ascii="仿宋" w:hAnsi="仿宋" w:eastAsia="仿宋" w:cs="仿宋"/>
          <w:b/>
          <w:bCs/>
          <w:sz w:val="32"/>
          <w:szCs w:val="32"/>
          <w:u w:val="single"/>
          <w:lang w:val="en-US" w:eastAsia="zh-CN"/>
        </w:rPr>
        <w:t>508</w:t>
      </w:r>
      <w:r>
        <w:rPr>
          <w:rFonts w:hint="eastAsia" w:ascii="仿宋" w:hAnsi="仿宋" w:eastAsia="仿宋" w:cs="仿宋"/>
          <w:b/>
          <w:bCs/>
          <w:sz w:val="32"/>
          <w:szCs w:val="32"/>
          <w:u w:val="single"/>
        </w:rPr>
        <w:t>室</w:t>
      </w:r>
      <w:r>
        <w:rPr>
          <w:rFonts w:hint="eastAsia" w:ascii="仿宋" w:hAnsi="仿宋" w:eastAsia="仿宋" w:cs="仿宋"/>
          <w:b/>
          <w:bCs/>
          <w:sz w:val="32"/>
          <w:szCs w:val="32"/>
        </w:rPr>
        <w:t>）</w:t>
      </w:r>
    </w:p>
    <w:p>
      <w:pPr>
        <w:ind w:firstLine="640"/>
        <w:jc w:val="left"/>
        <w:rPr>
          <w:rFonts w:hint="eastAsia" w:ascii="仿宋" w:hAnsi="仿宋" w:eastAsia="仿宋" w:cs="仿宋"/>
          <w:b/>
          <w:bCs/>
          <w:sz w:val="32"/>
          <w:szCs w:val="32"/>
          <w:u w:val="single"/>
        </w:rPr>
      </w:pPr>
      <w:r>
        <w:rPr>
          <w:rFonts w:hint="eastAsia" w:ascii="仿宋" w:hAnsi="仿宋" w:eastAsia="仿宋" w:cs="仿宋"/>
          <w:b/>
          <w:bCs/>
          <w:sz w:val="32"/>
          <w:szCs w:val="32"/>
        </w:rPr>
        <w:t>联系人：</w:t>
      </w:r>
      <w:r>
        <w:rPr>
          <w:rFonts w:hint="eastAsia" w:ascii="仿宋" w:hAnsi="仿宋" w:eastAsia="仿宋" w:cs="仿宋"/>
          <w:b/>
          <w:bCs/>
          <w:sz w:val="32"/>
          <w:szCs w:val="32"/>
          <w:u w:val="single"/>
          <w:lang w:val="en-US" w:eastAsia="zh-CN"/>
        </w:rPr>
        <w:t>黄泓玮</w:t>
      </w:r>
      <w:r>
        <w:rPr>
          <w:rFonts w:hint="eastAsia" w:ascii="仿宋" w:hAnsi="仿宋" w:eastAsia="仿宋" w:cs="仿宋"/>
          <w:b/>
          <w:bCs/>
          <w:sz w:val="32"/>
          <w:szCs w:val="32"/>
          <w:u w:val="single"/>
        </w:rPr>
        <w:t xml:space="preserve"> </w:t>
      </w:r>
    </w:p>
    <w:p>
      <w:pPr>
        <w:ind w:firstLine="640"/>
        <w:jc w:val="left"/>
        <w:rPr>
          <w:rFonts w:hint="default" w:ascii="仿宋_GB2312" w:hAnsi="仿宋_GB2312" w:eastAsia="仿宋" w:cs="仿宋_GB2312"/>
          <w:b/>
          <w:bCs/>
          <w:sz w:val="32"/>
          <w:szCs w:val="32"/>
          <w:u w:val="single"/>
          <w:lang w:val="en-US" w:eastAsia="zh-CN"/>
        </w:rPr>
      </w:pPr>
      <w:r>
        <w:rPr>
          <w:rFonts w:hint="eastAsia" w:ascii="仿宋" w:hAnsi="仿宋" w:eastAsia="仿宋" w:cs="仿宋"/>
          <w:b/>
          <w:bCs/>
          <w:sz w:val="32"/>
          <w:szCs w:val="32"/>
        </w:rPr>
        <w:t>联系电话：</w:t>
      </w:r>
      <w:r>
        <w:rPr>
          <w:rFonts w:hint="eastAsia" w:ascii="仿宋" w:hAnsi="仿宋" w:eastAsia="仿宋" w:cs="仿宋"/>
          <w:b/>
          <w:bCs/>
          <w:sz w:val="32"/>
          <w:szCs w:val="32"/>
          <w:u w:val="single"/>
          <w:lang w:val="en-US" w:eastAsia="zh-CN"/>
        </w:rPr>
        <w:t>0592-5981825</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六、竞租报名截止时间：</w:t>
      </w:r>
    </w:p>
    <w:p>
      <w:p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2023</w:t>
      </w:r>
      <w:r>
        <w:rPr>
          <w:rFonts w:hint="eastAsia" w:ascii="仿宋" w:hAnsi="仿宋" w:eastAsia="仿宋" w:cs="仿宋"/>
          <w:sz w:val="32"/>
          <w:szCs w:val="32"/>
          <w:u w:val="single"/>
        </w:rPr>
        <w:t xml:space="preserve"> 年</w:t>
      </w:r>
      <w:r>
        <w:rPr>
          <w:rFonts w:hint="eastAsia" w:ascii="仿宋" w:hAnsi="仿宋" w:eastAsia="仿宋" w:cs="仿宋"/>
          <w:sz w:val="32"/>
          <w:szCs w:val="32"/>
          <w:u w:val="single"/>
          <w:lang w:val="en-US" w:eastAsia="zh-CN"/>
        </w:rPr>
        <w:t>11</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17</w:t>
      </w:r>
      <w:r>
        <w:rPr>
          <w:rFonts w:hint="eastAsia" w:ascii="仿宋" w:hAnsi="仿宋" w:eastAsia="仿宋" w:cs="仿宋"/>
          <w:sz w:val="32"/>
          <w:szCs w:val="32"/>
          <w:u w:val="single"/>
        </w:rPr>
        <w:t xml:space="preserve"> 日</w:t>
      </w:r>
      <w:r>
        <w:rPr>
          <w:rFonts w:hint="eastAsia" w:ascii="仿宋" w:hAnsi="仿宋" w:eastAsia="仿宋" w:cs="仿宋"/>
          <w:sz w:val="32"/>
          <w:szCs w:val="32"/>
          <w:u w:val="single"/>
          <w:lang w:val="en-US" w:eastAsia="zh-CN"/>
        </w:rPr>
        <w:t>下午5</w:t>
      </w:r>
      <w:r>
        <w:rPr>
          <w:rFonts w:hint="eastAsia" w:ascii="仿宋" w:hAnsi="仿宋" w:eastAsia="仿宋" w:cs="仿宋"/>
          <w:sz w:val="32"/>
          <w:szCs w:val="32"/>
          <w:u w:val="single"/>
        </w:rPr>
        <w:t>点。</w:t>
      </w:r>
    </w:p>
    <w:p>
      <w:pPr>
        <w:ind w:firstLine="640"/>
        <w:jc w:val="left"/>
        <w:rPr>
          <w:rFonts w:ascii="黑体" w:hAnsi="黑体" w:eastAsia="黑体" w:cs="黑体"/>
          <w:sz w:val="32"/>
          <w:szCs w:val="32"/>
        </w:rPr>
      </w:pPr>
      <w:r>
        <w:rPr>
          <w:rFonts w:hint="eastAsia" w:ascii="黑体" w:hAnsi="黑体" w:eastAsia="黑体" w:cs="黑体"/>
          <w:sz w:val="32"/>
          <w:szCs w:val="32"/>
        </w:rPr>
        <w:t>七、竞租报价开标时间：</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2023</w:t>
      </w:r>
      <w:r>
        <w:rPr>
          <w:rFonts w:hint="eastAsia" w:ascii="仿宋" w:hAnsi="仿宋" w:eastAsia="仿宋" w:cs="仿宋"/>
          <w:sz w:val="32"/>
          <w:szCs w:val="32"/>
          <w:u w:val="single"/>
        </w:rPr>
        <w:t xml:space="preserve"> 年</w:t>
      </w:r>
      <w:r>
        <w:rPr>
          <w:rFonts w:hint="eastAsia" w:ascii="仿宋" w:hAnsi="仿宋" w:eastAsia="仿宋" w:cs="仿宋"/>
          <w:sz w:val="32"/>
          <w:szCs w:val="32"/>
          <w:u w:val="single"/>
          <w:lang w:val="en-US" w:eastAsia="zh-CN"/>
        </w:rPr>
        <w:t>11</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23</w:t>
      </w:r>
      <w:r>
        <w:rPr>
          <w:rFonts w:hint="eastAsia" w:ascii="仿宋" w:hAnsi="仿宋" w:eastAsia="仿宋" w:cs="仿宋"/>
          <w:sz w:val="32"/>
          <w:szCs w:val="32"/>
          <w:u w:val="single"/>
        </w:rPr>
        <w:t>日</w:t>
      </w:r>
      <w:r>
        <w:rPr>
          <w:rFonts w:hint="eastAsia" w:ascii="仿宋" w:hAnsi="仿宋" w:eastAsia="仿宋" w:cs="仿宋"/>
          <w:sz w:val="32"/>
          <w:szCs w:val="32"/>
          <w:u w:val="single"/>
          <w:lang w:val="en-US" w:eastAsia="zh-CN"/>
        </w:rPr>
        <w:t>下午3</w:t>
      </w:r>
      <w:r>
        <w:rPr>
          <w:rFonts w:hint="eastAsia" w:ascii="仿宋" w:hAnsi="仿宋" w:eastAsia="仿宋" w:cs="仿宋"/>
          <w:sz w:val="32"/>
          <w:szCs w:val="32"/>
          <w:u w:val="single"/>
        </w:rPr>
        <w:t>点。</w:t>
      </w:r>
    </w:p>
    <w:p>
      <w:pPr>
        <w:ind w:firstLine="640"/>
        <w:jc w:val="left"/>
        <w:rPr>
          <w:rFonts w:ascii="楷体_GB2312" w:hAnsi="楷体_GB2312" w:eastAsia="楷体_GB2312" w:cs="楷体_GB2312"/>
          <w:sz w:val="32"/>
          <w:szCs w:val="32"/>
        </w:rPr>
      </w:pPr>
      <w:r>
        <w:rPr>
          <w:rFonts w:hint="eastAsia" w:ascii="黑体" w:hAnsi="黑体" w:eastAsia="黑体" w:cs="黑体"/>
          <w:sz w:val="32"/>
          <w:szCs w:val="32"/>
        </w:rPr>
        <w:t>八、竞租报价开标地点：</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厦门思明城建集团有限公司</w:t>
      </w:r>
      <w:r>
        <w:rPr>
          <w:rFonts w:hint="eastAsia" w:ascii="仿宋" w:hAnsi="仿宋" w:eastAsia="仿宋" w:cs="仿宋"/>
          <w:sz w:val="32"/>
          <w:szCs w:val="32"/>
          <w:lang w:val="en-US" w:eastAsia="zh-CN"/>
        </w:rPr>
        <w:t>一楼会议</w:t>
      </w:r>
      <w:r>
        <w:rPr>
          <w:rFonts w:hint="eastAsia" w:ascii="仿宋" w:hAnsi="仿宋" w:eastAsia="仿宋" w:cs="仿宋"/>
          <w:sz w:val="32"/>
          <w:szCs w:val="32"/>
        </w:rPr>
        <w:t>室（厦门市思明区东浦路18号）</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九、本公告未尽事宜请详见附件</w:t>
      </w:r>
    </w:p>
    <w:p>
      <w:pPr>
        <w:jc w:val="left"/>
        <w:rPr>
          <w:rFonts w:ascii="黑体" w:hAnsi="黑体" w:eastAsia="黑体" w:cs="黑体"/>
          <w:sz w:val="32"/>
          <w:szCs w:val="32"/>
        </w:rPr>
      </w:pPr>
      <w:r>
        <w:rPr>
          <w:rFonts w:hint="eastAsia" w:ascii="黑体" w:hAnsi="黑体" w:eastAsia="黑体" w:cs="黑体"/>
          <w:sz w:val="32"/>
          <w:szCs w:val="32"/>
        </w:rPr>
        <w:t xml:space="preserve">    十、本公告所涉及的资料请自行下载或到厦门思明城建集团有限公司投资运营部取得。</w:t>
      </w:r>
    </w:p>
    <w:p>
      <w:pPr>
        <w:jc w:val="left"/>
        <w:rPr>
          <w:rFonts w:ascii="黑体" w:hAnsi="黑体" w:eastAsia="黑体" w:cs="黑体"/>
          <w:sz w:val="32"/>
          <w:szCs w:val="32"/>
        </w:rPr>
      </w:pPr>
      <w:r>
        <w:rPr>
          <w:rFonts w:hint="eastAsia" w:ascii="黑体" w:hAnsi="黑体" w:eastAsia="黑体" w:cs="黑体"/>
          <w:sz w:val="32"/>
          <w:szCs w:val="32"/>
        </w:rPr>
        <w:t xml:space="preserve">    十一、本招租公告最终解释权归招租人。</w:t>
      </w:r>
    </w:p>
    <w:p>
      <w:pPr>
        <w:jc w:val="left"/>
        <w:rPr>
          <w:rFonts w:ascii="黑体" w:hAnsi="黑体" w:eastAsia="黑体" w:cs="黑体"/>
          <w:sz w:val="32"/>
          <w:szCs w:val="32"/>
        </w:rPr>
      </w:pPr>
      <w:r>
        <w:rPr>
          <w:rFonts w:hint="eastAsia" w:ascii="黑体" w:hAnsi="黑体" w:eastAsia="黑体" w:cs="黑体"/>
          <w:sz w:val="32"/>
          <w:szCs w:val="32"/>
        </w:rPr>
        <w:t xml:space="preserve">    十二、特别说明事项和约定</w:t>
      </w:r>
    </w:p>
    <w:p>
      <w:pPr>
        <w:ind w:firstLine="640"/>
        <w:jc w:val="left"/>
        <w:rPr>
          <w:rFonts w:hint="eastAsia" w:ascii="仿宋" w:hAnsi="仿宋" w:eastAsia="仿宋" w:cs="仿宋"/>
          <w:sz w:val="32"/>
          <w:szCs w:val="32"/>
        </w:rPr>
      </w:pPr>
      <w:r>
        <w:rPr>
          <w:rFonts w:hint="eastAsia" w:ascii="仿宋" w:hAnsi="仿宋" w:eastAsia="仿宋" w:cs="仿宋"/>
          <w:sz w:val="32"/>
          <w:szCs w:val="32"/>
        </w:rPr>
        <w:t>此次公开竞租由招租人按程序启封，评定工作由招租人组织的定租小组独立进行，评定结束后，招租人不向落选人解释落选原因，也不退还竞租文件。</w:t>
      </w:r>
    </w:p>
    <w:p>
      <w:pPr>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（其余事项可根据招租实际情况填写）</w:t>
      </w:r>
    </w:p>
    <w:p>
      <w:pPr>
        <w:ind w:firstLine="640"/>
        <w:jc w:val="right"/>
        <w:rPr>
          <w:rFonts w:hint="eastAsia" w:ascii="仿宋" w:hAnsi="仿宋" w:eastAsia="仿宋" w:cs="仿宋"/>
          <w:sz w:val="32"/>
          <w:szCs w:val="32"/>
        </w:rPr>
      </w:pPr>
      <w:r>
        <w:rPr>
          <w:rFonts w:hint="eastAsia" w:ascii="仿宋" w:hAnsi="仿宋" w:eastAsia="仿宋" w:cs="仿宋"/>
          <w:sz w:val="32"/>
          <w:szCs w:val="32"/>
        </w:rPr>
        <w:t>招租人：厦门思明城建集团有限公司</w:t>
      </w:r>
    </w:p>
    <w:p>
      <w:pPr>
        <w:wordWrap w:val="0"/>
        <w:ind w:firstLine="64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发布时间：</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bookmarkStart w:id="0" w:name="_GoBack"/>
      <w:bookmarkEnd w:id="0"/>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ind w:firstLine="640"/>
        <w:jc w:val="left"/>
        <w:rPr>
          <w:rFonts w:hint="eastAsia" w:ascii="仿宋" w:hAnsi="仿宋" w:eastAsia="仿宋" w:cs="仿宋"/>
          <w:sz w:val="32"/>
          <w:szCs w:val="32"/>
        </w:rPr>
      </w:pPr>
    </w:p>
    <w:p>
      <w:pPr>
        <w:ind w:firstLine="640"/>
        <w:jc w:val="left"/>
        <w:rPr>
          <w:rFonts w:hint="eastAsia" w:ascii="仿宋" w:hAnsi="仿宋" w:eastAsia="仿宋" w:cs="仿宋"/>
          <w:sz w:val="32"/>
          <w:szCs w:val="32"/>
        </w:rPr>
      </w:pPr>
    </w:p>
    <w:p>
      <w:pPr>
        <w:ind w:firstLine="640"/>
        <w:jc w:val="left"/>
        <w:rPr>
          <w:rFonts w:hint="eastAsia" w:ascii="仿宋" w:hAnsi="仿宋" w:eastAsia="仿宋" w:cs="仿宋"/>
          <w:sz w:val="32"/>
          <w:szCs w:val="32"/>
        </w:rPr>
      </w:pPr>
    </w:p>
    <w:p>
      <w:pPr>
        <w:ind w:firstLine="640"/>
        <w:jc w:val="left"/>
        <w:rPr>
          <w:rFonts w:hint="eastAsia" w:ascii="仿宋" w:hAnsi="仿宋" w:eastAsia="仿宋" w:cs="仿宋"/>
          <w:sz w:val="32"/>
          <w:szCs w:val="32"/>
        </w:rPr>
      </w:pPr>
      <w:r>
        <w:rPr>
          <w:rFonts w:hint="eastAsia" w:ascii="仿宋" w:hAnsi="仿宋" w:eastAsia="仿宋" w:cs="仿宋"/>
          <w:sz w:val="32"/>
          <w:szCs w:val="32"/>
        </w:rPr>
        <w:t>附件：</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招租规则</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报价单</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承诺函</w:t>
      </w:r>
    </w:p>
    <w:p>
      <w:pPr>
        <w:numPr>
          <w:ilvl w:val="0"/>
          <w:numId w:val="0"/>
        </w:num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lang w:val="en-US" w:eastAsia="zh-CN"/>
        </w:rPr>
        <w:t>4.</w:t>
      </w:r>
      <w:r>
        <w:rPr>
          <w:rFonts w:hint="eastAsia" w:ascii="仿宋" w:hAnsi="仿宋" w:eastAsia="仿宋" w:cs="仿宋"/>
          <w:sz w:val="32"/>
          <w:szCs w:val="32"/>
        </w:rPr>
        <w:t>租赁合同范本</w:t>
      </w:r>
    </w:p>
    <w:p>
      <w:pPr>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5.安全生产协议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ODU4ZWNlNDcyYjg4MzllMTA4MTNlNDdjMWZkNjkifQ=="/>
  </w:docVars>
  <w:rsids>
    <w:rsidRoot w:val="00D5080B"/>
    <w:rsid w:val="001E458C"/>
    <w:rsid w:val="00D5080B"/>
    <w:rsid w:val="0155314C"/>
    <w:rsid w:val="01B30C63"/>
    <w:rsid w:val="0483199E"/>
    <w:rsid w:val="061F44D2"/>
    <w:rsid w:val="078F07DF"/>
    <w:rsid w:val="088D5FF0"/>
    <w:rsid w:val="08CC4A1B"/>
    <w:rsid w:val="09E75382"/>
    <w:rsid w:val="0B2D71CE"/>
    <w:rsid w:val="0B392E6F"/>
    <w:rsid w:val="0EFA55A3"/>
    <w:rsid w:val="12A1537D"/>
    <w:rsid w:val="147E14CF"/>
    <w:rsid w:val="15713938"/>
    <w:rsid w:val="167261F1"/>
    <w:rsid w:val="182255F2"/>
    <w:rsid w:val="1A2C7689"/>
    <w:rsid w:val="1AB7160D"/>
    <w:rsid w:val="1BCC17F9"/>
    <w:rsid w:val="1CF323C8"/>
    <w:rsid w:val="2102245E"/>
    <w:rsid w:val="218B3C37"/>
    <w:rsid w:val="22BD445F"/>
    <w:rsid w:val="264129E1"/>
    <w:rsid w:val="2BC01CBA"/>
    <w:rsid w:val="2DD53DCF"/>
    <w:rsid w:val="2E3A045D"/>
    <w:rsid w:val="302E4733"/>
    <w:rsid w:val="3580579B"/>
    <w:rsid w:val="376167B1"/>
    <w:rsid w:val="3DC005E5"/>
    <w:rsid w:val="3FEF26CB"/>
    <w:rsid w:val="44383F92"/>
    <w:rsid w:val="47EA2FF5"/>
    <w:rsid w:val="48B46CE7"/>
    <w:rsid w:val="49CB1BAA"/>
    <w:rsid w:val="4A462DE3"/>
    <w:rsid w:val="4B11183E"/>
    <w:rsid w:val="4CA02ED6"/>
    <w:rsid w:val="4CAB6980"/>
    <w:rsid w:val="4D3E0AB4"/>
    <w:rsid w:val="4E0931F0"/>
    <w:rsid w:val="4E274C07"/>
    <w:rsid w:val="4F38630D"/>
    <w:rsid w:val="4F4A2497"/>
    <w:rsid w:val="51090C30"/>
    <w:rsid w:val="513B29D2"/>
    <w:rsid w:val="52FB3BC3"/>
    <w:rsid w:val="5B0B6F4E"/>
    <w:rsid w:val="5CAA4335"/>
    <w:rsid w:val="5D5A7075"/>
    <w:rsid w:val="5EC96260"/>
    <w:rsid w:val="5FD87202"/>
    <w:rsid w:val="603D6E55"/>
    <w:rsid w:val="632D65F5"/>
    <w:rsid w:val="63D57F3D"/>
    <w:rsid w:val="640116C0"/>
    <w:rsid w:val="65701144"/>
    <w:rsid w:val="6A5102FE"/>
    <w:rsid w:val="70871D11"/>
    <w:rsid w:val="70A37547"/>
    <w:rsid w:val="736E3253"/>
    <w:rsid w:val="7B78588C"/>
    <w:rsid w:val="7CF3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4">
    <w:name w:val="heading 1"/>
    <w:basedOn w:val="1"/>
    <w:next w:val="1"/>
    <w:qFormat/>
    <w:uiPriority w:val="0"/>
    <w:pPr>
      <w:keepNext/>
      <w:keepLines/>
      <w:spacing w:before="340" w:after="330"/>
      <w:jc w:val="center"/>
      <w:outlineLvl w:val="0"/>
    </w:pPr>
    <w:rPr>
      <w:rFonts w:ascii="Calibri" w:hAnsi="Calibri" w:eastAsia="宋体" w:cs="宋体"/>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next w:val="3"/>
    <w:qFormat/>
    <w:uiPriority w:val="99"/>
    <w:pPr>
      <w:spacing w:line="560" w:lineRule="exact"/>
      <w:ind w:firstLine="836" w:firstLineChars="200"/>
    </w:pPr>
    <w:rPr>
      <w:rFonts w:eastAsia="仿宋_GB2312"/>
      <w:sz w:val="32"/>
    </w:r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text"/>
    <w:basedOn w:val="1"/>
    <w:link w:val="11"/>
    <w:qFormat/>
    <w:uiPriority w:val="0"/>
    <w:pPr>
      <w:jc w:val="left"/>
    </w:pPr>
  </w:style>
  <w:style w:type="paragraph" w:styleId="6">
    <w:name w:val="annotation subject"/>
    <w:basedOn w:val="5"/>
    <w:next w:val="5"/>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5"/>
    <w:qFormat/>
    <w:uiPriority w:val="0"/>
    <w:rPr>
      <w:rFonts w:asciiTheme="minorHAnsi" w:hAnsiTheme="minorHAnsi" w:eastAsiaTheme="minorEastAsia" w:cstheme="minorBidi"/>
      <w:kern w:val="2"/>
      <w:sz w:val="28"/>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8"/>
      <w:szCs w:val="24"/>
    </w:rPr>
  </w:style>
  <w:style w:type="paragraph" w:customStyle="1" w:styleId="13">
    <w:name w:val="Revision"/>
    <w:hidden/>
    <w:semiHidden/>
    <w:qFormat/>
    <w:uiPriority w:val="99"/>
    <w:rPr>
      <w:rFonts w:asciiTheme="minorHAnsi" w:hAnsiTheme="minorHAnsi" w:eastAsiaTheme="minorEastAsia" w:cstheme="minorBidi"/>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1424</Words>
  <Characters>1539</Characters>
  <Lines>12</Lines>
  <Paragraphs>3</Paragraphs>
  <TotalTime>33</TotalTime>
  <ScaleCrop>false</ScaleCrop>
  <LinksUpToDate>false</LinksUpToDate>
  <CharactersWithSpaces>1644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2023-03-06T03:40:00Z</dcterms:created>
  <dc:creator>sula</dc:creator>
  <cp:lastModifiedBy>Administrator</cp:lastModifiedBy>
  <dcterms:modified xsi:type="dcterms:W3CDTF">2023-11-05T10:15:45Z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7DAA74E6823D4D5FB55A7E82D66C998F</vt:lpwstr>
  </property>
</Properties>
</file>